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432E" w14:textId="2D97DFDF" w:rsidR="00D77B69" w:rsidRPr="00C53BB6" w:rsidRDefault="00D77B69">
      <w:pPr>
        <w:pStyle w:val="ParaNORMALDS"/>
        <w:spacing w:line="500" w:lineRule="exact"/>
      </w:pPr>
      <w:bookmarkStart w:id="0" w:name="_GoBack"/>
      <w:bookmarkEnd w:id="0"/>
      <w:r w:rsidRPr="00C53BB6">
        <w:rPr>
          <w:smallCaps/>
        </w:rPr>
        <w:t>Notice is Hereby Given</w:t>
      </w:r>
      <w:r w:rsidRPr="00C53BB6">
        <w:t xml:space="preserve"> that at the </w:t>
      </w:r>
      <w:r w:rsidR="004C666B">
        <w:t>consolidated</w:t>
      </w:r>
      <w:r w:rsidRPr="00C53BB6">
        <w:t xml:space="preserve"> election to be held on Tuesday, the </w:t>
      </w:r>
      <w:r w:rsidR="00115D03">
        <w:t>4th day of April, 2023</w:t>
      </w:r>
      <w:r w:rsidRPr="00C53BB6">
        <w:t xml:space="preserve">, the following proposition will be submitted to the voters of the </w:t>
      </w:r>
      <w:r w:rsidR="001D4C31">
        <w:t>Sugar Grove</w:t>
      </w:r>
      <w:r w:rsidRPr="00C53BB6">
        <w:t xml:space="preserve"> Public Library District, </w:t>
      </w:r>
      <w:r w:rsidR="001D4C31">
        <w:t>Kane</w:t>
      </w:r>
      <w:r w:rsidR="004C666B">
        <w:t xml:space="preserve"> County</w:t>
      </w:r>
      <w:r w:rsidRPr="00C53BB6">
        <w:t>, Illinois:</w:t>
      </w:r>
    </w:p>
    <w:p w14:paraId="0808EC7E" w14:textId="7EB688B9" w:rsidR="00D77B69" w:rsidRPr="00C53BB6" w:rsidRDefault="00D77B69">
      <w:pPr>
        <w:pStyle w:val="QuotedText"/>
        <w:spacing w:before="200"/>
      </w:pPr>
      <w:r w:rsidRPr="00C53BB6">
        <w:t xml:space="preserve">Shall the limiting rate under the Property Tax Extension Limitation Law for the </w:t>
      </w:r>
      <w:r w:rsidR="001D4C31">
        <w:t>Sugar Grove</w:t>
      </w:r>
      <w:r w:rsidRPr="00C53BB6">
        <w:t xml:space="preserve"> Public Library District, </w:t>
      </w:r>
      <w:r w:rsidR="001D4C31">
        <w:t>Kane</w:t>
      </w:r>
      <w:r w:rsidR="004C666B">
        <w:t xml:space="preserve"> County,</w:t>
      </w:r>
      <w:r w:rsidRPr="00C53BB6">
        <w:t xml:space="preserve"> Illinois, be increased by an additional amount equal to </w:t>
      </w:r>
      <w:r w:rsidR="008920D0">
        <w:t>0.147</w:t>
      </w:r>
      <w:r w:rsidRPr="00C53BB6">
        <w:t>% above the limiting rate for lib</w:t>
      </w:r>
      <w:r w:rsidR="00613F0E">
        <w:t xml:space="preserve">rary purposes for levy year </w:t>
      </w:r>
      <w:r w:rsidR="00613F0E" w:rsidRPr="00D21C42">
        <w:t>20</w:t>
      </w:r>
      <w:r w:rsidR="00115D03">
        <w:t>21</w:t>
      </w:r>
      <w:r w:rsidRPr="00C53BB6">
        <w:t xml:space="preserve"> and be equal to </w:t>
      </w:r>
      <w:r w:rsidR="008920D0">
        <w:t>0.271</w:t>
      </w:r>
      <w:r w:rsidRPr="00C53BB6">
        <w:t>% of the equalized assessed value of the taxable property therein fo</w:t>
      </w:r>
      <w:r w:rsidR="004C666B">
        <w:t>r levy year 20</w:t>
      </w:r>
      <w:r w:rsidR="00115D03">
        <w:t>23</w:t>
      </w:r>
      <w:r w:rsidRPr="00C53BB6">
        <w:t>?</w:t>
      </w:r>
    </w:p>
    <w:p w14:paraId="59655AC4" w14:textId="41F93879" w:rsidR="00D77B69" w:rsidRPr="00C53BB6" w:rsidRDefault="00D77B69">
      <w:pPr>
        <w:pStyle w:val="hangingindent"/>
        <w:spacing w:before="200"/>
        <w:ind w:left="2880" w:right="1440"/>
      </w:pPr>
      <w:r w:rsidRPr="00C53BB6">
        <w:t>(1)</w:t>
      </w:r>
      <w:r w:rsidRPr="00C53BB6">
        <w:tab/>
        <w:t>The approximate amount of taxes extendable at the most recently extended limiting rate is $</w:t>
      </w:r>
      <w:r w:rsidR="008920D0">
        <w:t>690,107</w:t>
      </w:r>
      <w:r w:rsidRPr="00C53BB6">
        <w:t>, and the approximate amount of taxes extendable if the proposition is approved is $</w:t>
      </w:r>
      <w:r w:rsidR="008920D0">
        <w:t>1,508,217</w:t>
      </w:r>
      <w:r w:rsidRPr="00C53BB6">
        <w:t>.</w:t>
      </w:r>
    </w:p>
    <w:p w14:paraId="2057E580" w14:textId="2720E865" w:rsidR="00D77B69" w:rsidRPr="00C53BB6" w:rsidRDefault="004C666B">
      <w:pPr>
        <w:pStyle w:val="hangingindent"/>
        <w:spacing w:before="200"/>
        <w:ind w:left="2880" w:right="1440"/>
      </w:pPr>
      <w:r>
        <w:t>(2)</w:t>
      </w:r>
      <w:r>
        <w:tab/>
        <w:t>For the 20</w:t>
      </w:r>
      <w:r w:rsidR="00115D03">
        <w:t>23</w:t>
      </w:r>
      <w:r w:rsidR="00D77B69" w:rsidRPr="00C53BB6">
        <w:t xml:space="preserve"> levy year the approximate amount of the additional tax extendable against property containing a single family residence and having a fair market value at the time of the referendum of $100,000 is estimated to be $</w:t>
      </w:r>
      <w:r w:rsidR="008920D0">
        <w:t>49</w:t>
      </w:r>
      <w:r w:rsidR="00D77B69" w:rsidRPr="00C53BB6">
        <w:t>.</w:t>
      </w:r>
    </w:p>
    <w:p w14:paraId="670C203C" w14:textId="489CF904" w:rsidR="00D77B69" w:rsidRPr="00C53BB6" w:rsidRDefault="00D77B69">
      <w:pPr>
        <w:pStyle w:val="hangingindent"/>
        <w:spacing w:before="200"/>
        <w:ind w:left="2880" w:right="1440"/>
      </w:pPr>
      <w:r w:rsidRPr="00C53BB6">
        <w:t>(3)</w:t>
      </w:r>
      <w:r w:rsidRPr="00C53BB6">
        <w:tab/>
        <w:t>If the proposition is approved, the aggregate ext</w:t>
      </w:r>
      <w:r w:rsidR="004C666B">
        <w:t>ension for 20</w:t>
      </w:r>
      <w:r w:rsidR="00115D03">
        <w:t>23</w:t>
      </w:r>
      <w:r w:rsidRPr="00C53BB6">
        <w:t xml:space="preserve"> will be determined by the limiting rate set forth in the proposition, rather than the otherwise applicable limiting rate calculated under the provisions of the Property Tax Extension Limitation Law (commonly known as the Property Tax Cap Law).</w:t>
      </w:r>
    </w:p>
    <w:p w14:paraId="573D9B9A" w14:textId="77777777" w:rsidR="00D77B69" w:rsidRPr="00C53BB6" w:rsidRDefault="00D77B69">
      <w:pPr>
        <w:pStyle w:val="ParaNORMALDS"/>
        <w:keepNext/>
        <w:keepLines/>
        <w:spacing w:line="500" w:lineRule="exact"/>
      </w:pPr>
      <w:r w:rsidRPr="00C53BB6">
        <w:t>The polls at the election will be open at 6:00 o’clock A.M. and will continue to be open until 7:00 o’clock P.M. of that day.</w:t>
      </w:r>
    </w:p>
    <w:p w14:paraId="71873BCF" w14:textId="363D9CB7" w:rsidR="00D77B69" w:rsidRPr="00C53BB6" w:rsidRDefault="00D77B69">
      <w:pPr>
        <w:pStyle w:val="ParaNORMALDS"/>
        <w:keepNext/>
        <w:spacing w:line="500" w:lineRule="exact"/>
      </w:pPr>
      <w:r w:rsidRPr="00C53BB6">
        <w:t xml:space="preserve">Dated this ____ day of </w:t>
      </w:r>
      <w:r w:rsidR="00684EAA">
        <w:t>____________, 20</w:t>
      </w:r>
      <w:r w:rsidR="00115D03">
        <w:t>23</w:t>
      </w:r>
      <w:r w:rsidRPr="00C53BB6">
        <w:t>.</w:t>
      </w:r>
    </w:p>
    <w:p w14:paraId="5132DCF3" w14:textId="77777777" w:rsidR="00C16A70" w:rsidRDefault="00C16A70" w:rsidP="00CB71FD">
      <w:pPr>
        <w:pStyle w:val="Signature1"/>
        <w:keepNext w:val="0"/>
        <w:spacing w:line="260" w:lineRule="exact"/>
      </w:pPr>
    </w:p>
    <w:p w14:paraId="3F8EC7DF" w14:textId="77777777" w:rsidR="00C16A70" w:rsidRDefault="00C16A70" w:rsidP="00CB71FD">
      <w:pPr>
        <w:pStyle w:val="Signature1"/>
        <w:keepNext w:val="0"/>
        <w:spacing w:line="260" w:lineRule="exact"/>
      </w:pPr>
    </w:p>
    <w:p w14:paraId="3B3E6D10" w14:textId="27533E6E" w:rsidR="00CB71FD" w:rsidRDefault="00CB71FD" w:rsidP="00C16A70">
      <w:pPr>
        <w:pStyle w:val="Signature1"/>
        <w:keepNext w:val="0"/>
        <w:spacing w:line="260" w:lineRule="exact"/>
        <w:jc w:val="center"/>
      </w:pPr>
      <w:r>
        <w:t>John A. Cunningham</w:t>
      </w:r>
    </w:p>
    <w:p w14:paraId="5C02E88C" w14:textId="3B321DB1" w:rsidR="00D77B69" w:rsidRPr="00C53BB6" w:rsidRDefault="00CB71FD" w:rsidP="00B1130D">
      <w:pPr>
        <w:pStyle w:val="Signature1"/>
        <w:keepNext w:val="0"/>
        <w:pBdr>
          <w:top w:val="single" w:sz="4" w:space="1" w:color="auto"/>
        </w:pBdr>
        <w:spacing w:line="260" w:lineRule="exact"/>
        <w:jc w:val="center"/>
      </w:pPr>
      <w:r w:rsidRPr="00C53BB6">
        <w:t xml:space="preserve">County Clerk, The County of </w:t>
      </w:r>
      <w:r>
        <w:t>Kane</w:t>
      </w:r>
      <w:r w:rsidRPr="00C53BB6">
        <w:t>, Illinois</w:t>
      </w:r>
    </w:p>
    <w:sectPr w:rsidR="00D77B69" w:rsidRPr="00C53BB6" w:rsidSect="00577D7F">
      <w:footerReference w:type="default" r:id="rId7"/>
      <w:footerReference w:type="first" r:id="rId8"/>
      <w:pgSz w:w="12240" w:h="15840"/>
      <w:pgMar w:top="1440" w:right="1440" w:bottom="1440" w:left="1440" w:header="576"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FD10" w14:textId="77777777" w:rsidR="00DC49E0" w:rsidRDefault="00DC49E0">
      <w:pPr>
        <w:spacing w:line="240" w:lineRule="auto"/>
      </w:pPr>
      <w:r>
        <w:separator/>
      </w:r>
    </w:p>
  </w:endnote>
  <w:endnote w:type="continuationSeparator" w:id="0">
    <w:p w14:paraId="31E400FD" w14:textId="77777777" w:rsidR="00DC49E0" w:rsidRDefault="00DC4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161F" w14:textId="15F19268" w:rsidR="00577D7F" w:rsidRPr="00577D7F" w:rsidRDefault="00577D7F">
    <w:pPr>
      <w:pStyle w:val="Footer"/>
      <w:rPr>
        <w:sz w:val="24"/>
      </w:rPr>
    </w:pPr>
    <w:r w:rsidRPr="00577D7F">
      <w:rPr>
        <w:sz w:val="24"/>
        <w:szCs w:val="24"/>
      </w:rPr>
      <w:tab/>
      <w:t>-</w:t>
    </w:r>
    <w:r w:rsidRPr="00577D7F">
      <w:rPr>
        <w:sz w:val="24"/>
        <w:szCs w:val="24"/>
      </w:rPr>
      <w:fldChar w:fldCharType="begin"/>
    </w:r>
    <w:r w:rsidRPr="00577D7F">
      <w:rPr>
        <w:sz w:val="24"/>
        <w:szCs w:val="24"/>
      </w:rPr>
      <w:instrText xml:space="preserve"> PAGE </w:instrText>
    </w:r>
    <w:r w:rsidRPr="00577D7F">
      <w:rPr>
        <w:sz w:val="24"/>
        <w:szCs w:val="24"/>
      </w:rPr>
      <w:fldChar w:fldCharType="separate"/>
    </w:r>
    <w:r w:rsidRPr="00577D7F">
      <w:rPr>
        <w:noProof/>
        <w:sz w:val="24"/>
        <w:szCs w:val="24"/>
      </w:rPr>
      <w:t>1</w:t>
    </w:r>
    <w:r w:rsidRPr="00577D7F">
      <w:rPr>
        <w:sz w:val="24"/>
        <w:szCs w:val="24"/>
      </w:rPr>
      <w:fldChar w:fldCharType="end"/>
    </w:r>
    <w:r w:rsidRPr="00577D7F">
      <w:rPr>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39F0" w14:textId="444E678F" w:rsidR="00577D7F" w:rsidRDefault="00577D7F" w:rsidP="00577D7F">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D675" w14:textId="77777777" w:rsidR="00DC49E0" w:rsidRDefault="00DC49E0">
      <w:pPr>
        <w:spacing w:line="240" w:lineRule="auto"/>
      </w:pPr>
      <w:r>
        <w:separator/>
      </w:r>
    </w:p>
  </w:footnote>
  <w:footnote w:type="continuationSeparator" w:id="0">
    <w:p w14:paraId="7C813907" w14:textId="77777777" w:rsidR="00DC49E0" w:rsidRDefault="00DC4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0000000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00000000"/>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00000000"/>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000000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00000000"/>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2"/>
  </w:num>
  <w:num w:numId="23">
    <w:abstractNumId w:val="8"/>
  </w:num>
  <w:num w:numId="24">
    <w:abstractNumId w:val="3"/>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5B"/>
    <w:rsid w:val="00012B8A"/>
    <w:rsid w:val="000B2710"/>
    <w:rsid w:val="000B6FE9"/>
    <w:rsid w:val="00115D03"/>
    <w:rsid w:val="00122003"/>
    <w:rsid w:val="00126E0B"/>
    <w:rsid w:val="0013113B"/>
    <w:rsid w:val="00163730"/>
    <w:rsid w:val="0017095F"/>
    <w:rsid w:val="00181B4F"/>
    <w:rsid w:val="001925FF"/>
    <w:rsid w:val="00193687"/>
    <w:rsid w:val="001C52A7"/>
    <w:rsid w:val="001D4C31"/>
    <w:rsid w:val="0020105B"/>
    <w:rsid w:val="00213EB1"/>
    <w:rsid w:val="002605E2"/>
    <w:rsid w:val="00294B53"/>
    <w:rsid w:val="00297209"/>
    <w:rsid w:val="002B31F4"/>
    <w:rsid w:val="002B59E6"/>
    <w:rsid w:val="002E4936"/>
    <w:rsid w:val="002F54E9"/>
    <w:rsid w:val="0033344A"/>
    <w:rsid w:val="0035763B"/>
    <w:rsid w:val="003E21B5"/>
    <w:rsid w:val="00407C97"/>
    <w:rsid w:val="00411B3F"/>
    <w:rsid w:val="00432BEB"/>
    <w:rsid w:val="0045368D"/>
    <w:rsid w:val="0047011B"/>
    <w:rsid w:val="004C666B"/>
    <w:rsid w:val="00506184"/>
    <w:rsid w:val="0054782A"/>
    <w:rsid w:val="00573820"/>
    <w:rsid w:val="00577D7F"/>
    <w:rsid w:val="005A56E5"/>
    <w:rsid w:val="00613F0E"/>
    <w:rsid w:val="00617A5B"/>
    <w:rsid w:val="00661AAD"/>
    <w:rsid w:val="00684EAA"/>
    <w:rsid w:val="006C4BFD"/>
    <w:rsid w:val="006D49E4"/>
    <w:rsid w:val="00741916"/>
    <w:rsid w:val="00800639"/>
    <w:rsid w:val="00834BA2"/>
    <w:rsid w:val="008379FF"/>
    <w:rsid w:val="00856260"/>
    <w:rsid w:val="00882480"/>
    <w:rsid w:val="008920D0"/>
    <w:rsid w:val="008A43B9"/>
    <w:rsid w:val="00954E2A"/>
    <w:rsid w:val="009D3665"/>
    <w:rsid w:val="009E58B3"/>
    <w:rsid w:val="009F4DD2"/>
    <w:rsid w:val="00A0491C"/>
    <w:rsid w:val="00A53A0C"/>
    <w:rsid w:val="00A9376D"/>
    <w:rsid w:val="00A93892"/>
    <w:rsid w:val="00A948A4"/>
    <w:rsid w:val="00A95FA3"/>
    <w:rsid w:val="00AD0CA0"/>
    <w:rsid w:val="00AD3630"/>
    <w:rsid w:val="00AE0922"/>
    <w:rsid w:val="00B1130D"/>
    <w:rsid w:val="00B210DD"/>
    <w:rsid w:val="00B377FF"/>
    <w:rsid w:val="00B6470C"/>
    <w:rsid w:val="00B9157F"/>
    <w:rsid w:val="00B9407A"/>
    <w:rsid w:val="00BC24E1"/>
    <w:rsid w:val="00BE01D5"/>
    <w:rsid w:val="00BE6C99"/>
    <w:rsid w:val="00C00491"/>
    <w:rsid w:val="00C16A70"/>
    <w:rsid w:val="00C43513"/>
    <w:rsid w:val="00C43D0E"/>
    <w:rsid w:val="00C559B2"/>
    <w:rsid w:val="00C72F0D"/>
    <w:rsid w:val="00C738E6"/>
    <w:rsid w:val="00C86EBD"/>
    <w:rsid w:val="00CB71FD"/>
    <w:rsid w:val="00CB7567"/>
    <w:rsid w:val="00D15921"/>
    <w:rsid w:val="00D21C42"/>
    <w:rsid w:val="00D61972"/>
    <w:rsid w:val="00D77B69"/>
    <w:rsid w:val="00DC49E0"/>
    <w:rsid w:val="00DD3292"/>
    <w:rsid w:val="00DF6B63"/>
    <w:rsid w:val="00E378F9"/>
    <w:rsid w:val="00E50239"/>
    <w:rsid w:val="00E75F58"/>
    <w:rsid w:val="00E926DE"/>
    <w:rsid w:val="00EB0394"/>
    <w:rsid w:val="00EB7EE0"/>
    <w:rsid w:val="00ED7B23"/>
    <w:rsid w:val="00EE36A5"/>
    <w:rsid w:val="00F84925"/>
    <w:rsid w:val="00F90463"/>
    <w:rsid w:val="00F973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206BE6"/>
  <w15:chartTrackingRefBased/>
  <w15:docId w15:val="{4B6DCC1E-1926-5B4D-878D-6E39F81E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pPr>
      <w:spacing w:line="280" w:lineRule="exact"/>
    </w:pPr>
    <w:rPr>
      <w:rFonts w:ascii="Times" w:hAnsi="Times"/>
      <w:sz w:val="24"/>
    </w:rPr>
  </w:style>
  <w:style w:type="paragraph" w:styleId="Heading1">
    <w:name w:val="heading 1"/>
    <w:aliases w:val="h1"/>
    <w:basedOn w:val="Normal"/>
    <w:next w:val="Normal"/>
    <w:qFormat/>
    <w:pPr>
      <w:keepNext/>
      <w:keepLines/>
      <w:spacing w:before="360"/>
      <w:ind w:left="1800" w:right="1267" w:hanging="1080"/>
      <w:jc w:val="both"/>
      <w:outlineLvl w:val="0"/>
    </w:pPr>
    <w:rPr>
      <w:b/>
      <w:smallCaps/>
    </w:rPr>
  </w:style>
  <w:style w:type="paragraph" w:styleId="Heading2">
    <w:name w:val="heading 2"/>
    <w:aliases w:val="h2"/>
    <w:basedOn w:val="Heading1"/>
    <w:next w:val="Normal"/>
    <w:qFormat/>
    <w:pPr>
      <w:numPr>
        <w:ilvl w:val="1"/>
        <w:numId w:val="9"/>
      </w:numPr>
      <w:outlineLvl w:val="1"/>
    </w:pPr>
    <w:rPr>
      <w:smallCaps w:val="0"/>
    </w:rPr>
  </w:style>
  <w:style w:type="paragraph" w:styleId="Heading3">
    <w:name w:val="heading 3"/>
    <w:aliases w:val="h3"/>
    <w:basedOn w:val="Heading1"/>
    <w:next w:val="Normal"/>
    <w:qFormat/>
    <w:pPr>
      <w:numPr>
        <w:ilvl w:val="2"/>
        <w:numId w:val="10"/>
      </w:numPr>
      <w:outlineLvl w:val="2"/>
    </w:pPr>
    <w:rPr>
      <w:smallCaps w:val="0"/>
    </w:rPr>
  </w:style>
  <w:style w:type="paragraph" w:styleId="Heading4">
    <w:name w:val="heading 4"/>
    <w:aliases w:val="h4"/>
    <w:basedOn w:val="Heading1"/>
    <w:next w:val="Normal"/>
    <w:qFormat/>
    <w:pPr>
      <w:numPr>
        <w:ilvl w:val="3"/>
        <w:numId w:val="11"/>
      </w:numPr>
      <w:outlineLvl w:val="3"/>
    </w:pPr>
    <w:rPr>
      <w:smallCaps w:val="0"/>
    </w:rPr>
  </w:style>
  <w:style w:type="paragraph" w:styleId="Heading5">
    <w:name w:val="heading 5"/>
    <w:basedOn w:val="Normal"/>
    <w:next w:val="Normal"/>
    <w:qFormat/>
    <w:pPr>
      <w:numPr>
        <w:ilvl w:val="4"/>
        <w:numId w:val="12"/>
      </w:numPr>
      <w:outlineLvl w:val="4"/>
    </w:pPr>
    <w:rPr>
      <w:b/>
    </w:rPr>
  </w:style>
  <w:style w:type="paragraph" w:styleId="Heading6">
    <w:name w:val="heading 6"/>
    <w:basedOn w:val="Normal"/>
    <w:next w:val="Normal"/>
    <w:qFormat/>
    <w:pPr>
      <w:numPr>
        <w:ilvl w:val="5"/>
        <w:numId w:val="13"/>
      </w:numPr>
      <w:outlineLvl w:val="5"/>
    </w:pPr>
  </w:style>
  <w:style w:type="paragraph" w:styleId="Heading7">
    <w:name w:val="heading 7"/>
    <w:basedOn w:val="Normal"/>
    <w:next w:val="Normal"/>
    <w:qFormat/>
    <w:pPr>
      <w:numPr>
        <w:ilvl w:val="6"/>
        <w:numId w:val="14"/>
      </w:numPr>
      <w:outlineLvl w:val="6"/>
    </w:pPr>
    <w:rPr>
      <w:i/>
    </w:rPr>
  </w:style>
  <w:style w:type="paragraph" w:styleId="Heading8">
    <w:name w:val="heading 8"/>
    <w:basedOn w:val="Normal"/>
    <w:next w:val="Normal"/>
    <w:qFormat/>
    <w:pPr>
      <w:numPr>
        <w:ilvl w:val="7"/>
        <w:numId w:val="15"/>
      </w:numPr>
      <w:outlineLvl w:val="7"/>
    </w:pPr>
    <w:rPr>
      <w:i/>
    </w:rPr>
  </w:style>
  <w:style w:type="paragraph" w:styleId="Heading9">
    <w:name w:val="heading 9"/>
    <w:basedOn w:val="Normal"/>
    <w:next w:val="Normal"/>
    <w:qFormat/>
    <w:pPr>
      <w:numPr>
        <w:ilvl w:val="8"/>
        <w:numId w:val="16"/>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120"/>
    </w:pPr>
  </w:style>
  <w:style w:type="paragraph" w:styleId="BodyTextIndent3">
    <w:name w:val="Body Text Indent 3"/>
    <w:basedOn w:val="Normal"/>
    <w:pPr>
      <w:spacing w:after="120"/>
      <w:ind w:left="360"/>
    </w:pPr>
  </w:style>
  <w:style w:type="paragraph" w:styleId="TOC8">
    <w:name w:val="toc 8"/>
    <w:aliases w:val="t8"/>
    <w:basedOn w:val="TOC1"/>
    <w:next w:val="Normal"/>
    <w:pPr>
      <w:tabs>
        <w:tab w:val="clear" w:pos="2160"/>
      </w:tabs>
      <w:spacing w:before="0" w:after="0"/>
      <w:ind w:left="0" w:firstLine="0"/>
    </w:pPr>
    <w:rPr>
      <w:smallCaps w:val="0"/>
    </w:rPr>
  </w:style>
  <w:style w:type="paragraph" w:styleId="TOC1">
    <w:name w:val="toc 1"/>
    <w:aliases w:val="t1"/>
    <w:basedOn w:val="Normal"/>
    <w:next w:val="Normal"/>
    <w:pPr>
      <w:tabs>
        <w:tab w:val="left" w:pos="2160"/>
        <w:tab w:val="right" w:leader="dot" w:pos="9360"/>
      </w:tabs>
      <w:spacing w:before="280" w:after="120"/>
      <w:ind w:left="2160" w:right="1267" w:hanging="2160"/>
    </w:pPr>
    <w:rPr>
      <w:smallCaps/>
    </w:rPr>
  </w:style>
  <w:style w:type="paragraph" w:styleId="TOC7">
    <w:name w:val="toc 7"/>
    <w:aliases w:val="t7"/>
    <w:basedOn w:val="TOC1"/>
    <w:next w:val="Normal"/>
    <w:pPr>
      <w:tabs>
        <w:tab w:val="clear" w:pos="2160"/>
      </w:tabs>
      <w:spacing w:before="0" w:after="0"/>
      <w:ind w:left="0" w:firstLine="0"/>
    </w:pPr>
    <w:rPr>
      <w:smallCaps w:val="0"/>
    </w:rPr>
  </w:style>
  <w:style w:type="paragraph" w:styleId="TOC6">
    <w:name w:val="toc 6"/>
    <w:aliases w:val="t6"/>
    <w:basedOn w:val="TOC1"/>
    <w:next w:val="Normal"/>
    <w:pPr>
      <w:tabs>
        <w:tab w:val="clear" w:pos="2160"/>
      </w:tabs>
      <w:spacing w:before="0" w:after="0"/>
      <w:ind w:left="0" w:firstLine="0"/>
    </w:pPr>
    <w:rPr>
      <w:smallCaps w:val="0"/>
    </w:rPr>
  </w:style>
  <w:style w:type="paragraph" w:styleId="TOC5">
    <w:name w:val="toc 5"/>
    <w:aliases w:val="t5"/>
    <w:basedOn w:val="TOC1"/>
    <w:next w:val="Normal"/>
    <w:pPr>
      <w:tabs>
        <w:tab w:val="left" w:pos="1440"/>
      </w:tabs>
      <w:spacing w:before="0" w:after="0"/>
    </w:pPr>
    <w:rPr>
      <w:smallCaps w:val="0"/>
    </w:rPr>
  </w:style>
  <w:style w:type="paragraph" w:styleId="TOC4">
    <w:name w:val="toc 4"/>
    <w:aliases w:val="t4"/>
    <w:basedOn w:val="TOC1"/>
    <w:next w:val="Normal"/>
    <w:pPr>
      <w:tabs>
        <w:tab w:val="clear" w:pos="2160"/>
      </w:tabs>
      <w:spacing w:after="0"/>
      <w:ind w:left="0" w:firstLine="0"/>
    </w:pPr>
    <w:rPr>
      <w:smallCaps w:val="0"/>
    </w:rPr>
  </w:style>
  <w:style w:type="paragraph" w:styleId="TOC3">
    <w:name w:val="toc 3"/>
    <w:aliases w:val="t3"/>
    <w:basedOn w:val="TOC1"/>
    <w:next w:val="Normal"/>
    <w:pPr>
      <w:tabs>
        <w:tab w:val="clear" w:pos="2160"/>
        <w:tab w:val="left" w:pos="2520"/>
      </w:tabs>
      <w:spacing w:before="0" w:after="0"/>
      <w:ind w:left="2520" w:hanging="1080"/>
    </w:pPr>
    <w:rPr>
      <w:smallCaps w:val="0"/>
    </w:rPr>
  </w:style>
  <w:style w:type="paragraph" w:styleId="TOC2">
    <w:name w:val="toc 2"/>
    <w:aliases w:val="t2"/>
    <w:basedOn w:val="TOC1"/>
    <w:next w:val="Normal"/>
    <w:pPr>
      <w:tabs>
        <w:tab w:val="clear" w:pos="2160"/>
        <w:tab w:val="left" w:pos="2520"/>
      </w:tabs>
      <w:spacing w:before="0" w:after="0"/>
      <w:ind w:left="2520" w:hanging="1980"/>
    </w:pPr>
    <w:rPr>
      <w:smallCaps w:val="0"/>
    </w:rPr>
  </w:style>
  <w:style w:type="character" w:styleId="CommentReference">
    <w:name w:val="annotation reference"/>
    <w:rPr>
      <w:rFonts w:ascii="Times" w:hAnsi="Times"/>
      <w:sz w:val="24"/>
    </w:rPr>
  </w:style>
  <w:style w:type="paragraph" w:styleId="CommentText">
    <w:name w:val="annotation text"/>
    <w:basedOn w:val="Normal"/>
  </w:style>
  <w:style w:type="character" w:styleId="Emphasis">
    <w:name w:val="Emphasis"/>
    <w:qFormat/>
    <w:rPr>
      <w:rFonts w:ascii="Times" w:hAnsi="Times"/>
    </w:rPr>
  </w:style>
  <w:style w:type="character" w:styleId="EndnoteReference">
    <w:name w:val="endnote reference"/>
    <w:rPr>
      <w:rFonts w:ascii="Times" w:hAnsi="Times"/>
      <w:position w:val="6"/>
      <w:vertAlign w:val="baselin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autoRedefine/>
    <w:pPr>
      <w:ind w:left="240" w:hanging="240"/>
    </w:pPr>
  </w:style>
  <w:style w:type="character" w:styleId="LineNumber">
    <w:name w:val="line number"/>
    <w:rPr>
      <w:rFonts w:ascii="Times" w:hAnsi="Times"/>
      <w:sz w:val="24"/>
    </w:rPr>
  </w:style>
  <w:style w:type="paragraph" w:styleId="IndexHeading">
    <w:name w:val="index heading"/>
    <w:basedOn w:val="Normal"/>
    <w:next w:val="Index1"/>
    <w:rPr>
      <w:b/>
    </w:rPr>
  </w:style>
  <w:style w:type="paragraph" w:styleId="Footer">
    <w:name w:val="footer"/>
    <w:aliases w:val="f"/>
    <w:basedOn w:val="Normal"/>
    <w:link w:val="FooterChar"/>
    <w:pPr>
      <w:tabs>
        <w:tab w:val="center" w:pos="4680"/>
        <w:tab w:val="right" w:pos="9360"/>
      </w:tabs>
    </w:pPr>
    <w:rPr>
      <w:sz w:val="18"/>
    </w:rPr>
  </w:style>
  <w:style w:type="paragraph" w:styleId="Header">
    <w:name w:val="header"/>
    <w:aliases w:val="h"/>
    <w:basedOn w:val="Normal"/>
    <w:pPr>
      <w:tabs>
        <w:tab w:val="center" w:pos="4680"/>
        <w:tab w:val="right" w:pos="9360"/>
      </w:tabs>
    </w:pPr>
  </w:style>
  <w:style w:type="character" w:styleId="FootnoteReference">
    <w:name w:val="footnote reference"/>
    <w:aliases w:val="fr"/>
    <w:rPr>
      <w:rFonts w:ascii="Times" w:hAnsi="Times"/>
      <w:position w:val="6"/>
      <w:sz w:val="20"/>
      <w:vertAlign w:val="baseline"/>
    </w:rPr>
  </w:style>
  <w:style w:type="paragraph" w:styleId="FootnoteText">
    <w:name w:val="footnote text"/>
    <w:aliases w:val="ft"/>
    <w:basedOn w:val="Normal"/>
    <w:pPr>
      <w:spacing w:after="240" w:line="240" w:lineRule="exact"/>
      <w:ind w:left="720" w:hanging="720"/>
      <w:jc w:val="both"/>
    </w:pPr>
    <w:rPr>
      <w:sz w:val="20"/>
    </w:rPr>
  </w:style>
  <w:style w:type="character" w:customStyle="1" w:styleId="Style1">
    <w:name w:val="Style1"/>
    <w:basedOn w:val="DefaultParagraphFont"/>
  </w:style>
  <w:style w:type="paragraph" w:styleId="TOC9">
    <w:name w:val="toc 9"/>
    <w:aliases w:val="t9"/>
    <w:basedOn w:val="TOC1"/>
    <w:next w:val="Normal"/>
    <w:pPr>
      <w:tabs>
        <w:tab w:val="clear" w:pos="2160"/>
      </w:tabs>
      <w:spacing w:before="0" w:after="0"/>
      <w:ind w:left="0" w:firstLine="0"/>
    </w:pPr>
    <w:rPr>
      <w:smallCaps w:val="0"/>
    </w:rPr>
  </w:style>
  <w:style w:type="character" w:styleId="PageNumber">
    <w:name w:val="page number"/>
    <w:rPr>
      <w:rFonts w:ascii="Times" w:hAnsi="Times"/>
      <w:sz w:val="24"/>
    </w:rPr>
  </w:style>
  <w:style w:type="paragraph" w:styleId="Subtitle">
    <w:name w:val="Subtitle"/>
    <w:basedOn w:val="Normal"/>
    <w:qFormat/>
    <w:pPr>
      <w:spacing w:after="60"/>
      <w:jc w:val="center"/>
      <w:outlineLvl w:val="1"/>
    </w:pPr>
  </w:style>
  <w:style w:type="paragraph" w:styleId="Title">
    <w:name w:val="Title"/>
    <w:basedOn w:val="Normal"/>
    <w:qFormat/>
    <w:pPr>
      <w:spacing w:after="280"/>
      <w:jc w:val="center"/>
      <w:outlineLvl w:val="0"/>
    </w:pPr>
  </w:style>
  <w:style w:type="paragraph" w:customStyle="1" w:styleId="relineborder">
    <w:name w:val="reline border"/>
    <w:aliases w:val="rlb"/>
    <w:basedOn w:val="Normal"/>
    <w:pPr>
      <w:pBdr>
        <w:top w:val="single" w:sz="2" w:space="1" w:color="000000"/>
      </w:pBdr>
      <w:ind w:left="1800" w:right="1440"/>
    </w:pPr>
  </w:style>
  <w:style w:type="paragraph" w:customStyle="1" w:styleId="SubParaLevel0">
    <w:name w:val="SubParaLevel0"/>
    <w:aliases w:val="s0,S0"/>
    <w:basedOn w:val="SubParaLevel1"/>
    <w:pPr>
      <w:ind w:firstLine="720"/>
    </w:pPr>
  </w:style>
  <w:style w:type="paragraph" w:customStyle="1" w:styleId="SubParaLevel1">
    <w:name w:val="SubParaLevel1"/>
    <w:aliases w:val="s1,S1"/>
    <w:basedOn w:val="ParaNORMAL"/>
    <w:pPr>
      <w:tabs>
        <w:tab w:val="right" w:pos="1800"/>
        <w:tab w:val="left" w:pos="2160"/>
      </w:tabs>
      <w:ind w:left="720" w:firstLine="0"/>
    </w:pPr>
  </w:style>
  <w:style w:type="paragraph" w:customStyle="1" w:styleId="ParaNORMAL">
    <w:name w:val="ParaNORMAL"/>
    <w:aliases w:val="p"/>
    <w:basedOn w:val="Normal"/>
    <w:pPr>
      <w:spacing w:before="280"/>
      <w:ind w:firstLine="720"/>
      <w:jc w:val="both"/>
    </w:pPr>
  </w:style>
  <w:style w:type="paragraph" w:customStyle="1" w:styleId="re">
    <w:name w:val="re"/>
    <w:basedOn w:val="Normal"/>
    <w:next w:val="Normal"/>
    <w:pPr>
      <w:tabs>
        <w:tab w:val="center" w:pos="4680"/>
      </w:tabs>
      <w:spacing w:before="400"/>
      <w:ind w:left="720" w:right="720"/>
    </w:pPr>
  </w:style>
  <w:style w:type="paragraph" w:customStyle="1" w:styleId="hangingindent">
    <w:name w:val="hanging indent"/>
    <w:aliases w:val="hang,HangingIndent,hi"/>
    <w:basedOn w:val="ParaNORMAL"/>
    <w:pPr>
      <w:ind w:left="720" w:hanging="720"/>
    </w:pPr>
  </w:style>
  <w:style w:type="paragraph" w:styleId="Date">
    <w:name w:val="Date"/>
    <w:basedOn w:val="Normal"/>
    <w:next w:val="Normal"/>
    <w:pPr>
      <w:spacing w:after="640"/>
      <w:jc w:val="center"/>
    </w:pPr>
  </w:style>
  <w:style w:type="paragraph" w:customStyle="1" w:styleId="Signature1">
    <w:name w:val="Signature1"/>
    <w:aliases w:val="sig,s,si"/>
    <w:basedOn w:val="Normal"/>
    <w:pPr>
      <w:keepNext/>
      <w:tabs>
        <w:tab w:val="decimal" w:leader="underscore" w:pos="9360"/>
      </w:tabs>
      <w:ind w:left="4968" w:hanging="288"/>
    </w:pPr>
  </w:style>
  <w:style w:type="paragraph" w:customStyle="1" w:styleId="NormalCenterBold">
    <w:name w:val="NormalCenterBold"/>
    <w:aliases w:val="ncb"/>
    <w:basedOn w:val="TitleCenterBold"/>
    <w:next w:val="ParaNORMAL"/>
    <w:pPr>
      <w:spacing w:before="0"/>
    </w:pPr>
  </w:style>
  <w:style w:type="paragraph" w:customStyle="1" w:styleId="TitleCenterBold">
    <w:name w:val="TitleCenterBold"/>
    <w:aliases w:val="tcb"/>
    <w:basedOn w:val="Normal"/>
    <w:next w:val="ParaNORMAL"/>
    <w:pPr>
      <w:keepNext/>
      <w:spacing w:before="360"/>
      <w:jc w:val="center"/>
    </w:pPr>
    <w:rPr>
      <w:b/>
      <w:smallCaps/>
    </w:rPr>
  </w:style>
  <w:style w:type="paragraph" w:customStyle="1" w:styleId="TitleLeft">
    <w:name w:val="TitleLeft"/>
    <w:aliases w:val="tl"/>
    <w:basedOn w:val="TitleCenterBold"/>
    <w:next w:val="Normal"/>
    <w:pPr>
      <w:tabs>
        <w:tab w:val="left" w:pos="1699"/>
      </w:tabs>
      <w:spacing w:before="320"/>
      <w:ind w:left="1699" w:hanging="1699"/>
      <w:jc w:val="left"/>
    </w:pPr>
    <w:rPr>
      <w:b w:val="0"/>
    </w:rPr>
  </w:style>
  <w:style w:type="paragraph" w:customStyle="1" w:styleId="Signature2">
    <w:name w:val="Signature2"/>
    <w:aliases w:val="sig2"/>
    <w:basedOn w:val="Signature1"/>
    <w:pPr>
      <w:tabs>
        <w:tab w:val="left" w:pos="4680"/>
      </w:tabs>
      <w:ind w:left="4950" w:hanging="4950"/>
    </w:pPr>
  </w:style>
  <w:style w:type="paragraph" w:customStyle="1" w:styleId="ParaNUMBERED">
    <w:name w:val="ParaNUMBERED"/>
    <w:aliases w:val="pn"/>
    <w:basedOn w:val="ParaNORMAL"/>
    <w:pPr>
      <w:tabs>
        <w:tab w:val="right" w:pos="936"/>
        <w:tab w:val="left" w:pos="1238"/>
      </w:tabs>
      <w:ind w:firstLine="0"/>
    </w:pPr>
  </w:style>
  <w:style w:type="paragraph" w:customStyle="1" w:styleId="ParaSECTION">
    <w:name w:val="ParaSECTION"/>
    <w:aliases w:val="ps"/>
    <w:basedOn w:val="ParaNORMAL"/>
    <w:pPr>
      <w:tabs>
        <w:tab w:val="right" w:pos="1699"/>
        <w:tab w:val="left" w:pos="2016"/>
      </w:tabs>
      <w:ind w:firstLine="0"/>
    </w:pPr>
  </w:style>
  <w:style w:type="paragraph" w:customStyle="1" w:styleId="SubParaLevel2">
    <w:name w:val="SubParaLevel2"/>
    <w:aliases w:val="s2,S2"/>
    <w:basedOn w:val="SubParaLevel1"/>
    <w:pPr>
      <w:tabs>
        <w:tab w:val="clear" w:pos="1800"/>
        <w:tab w:val="clear" w:pos="2160"/>
        <w:tab w:val="right" w:pos="2520"/>
        <w:tab w:val="left" w:pos="2880"/>
      </w:tabs>
      <w:ind w:left="1440"/>
    </w:pPr>
  </w:style>
  <w:style w:type="paragraph" w:customStyle="1" w:styleId="QuotedText">
    <w:name w:val="QuotedText"/>
    <w:aliases w:val="qt"/>
    <w:basedOn w:val="ParaNORMAL"/>
    <w:pPr>
      <w:ind w:left="1440" w:right="1440" w:firstLine="0"/>
    </w:pPr>
  </w:style>
  <w:style w:type="paragraph" w:customStyle="1" w:styleId="SubParaLevel3">
    <w:name w:val="SubParaLevel3"/>
    <w:aliases w:val="s3,S3"/>
    <w:basedOn w:val="SubParaLevel1"/>
    <w:pPr>
      <w:tabs>
        <w:tab w:val="clear" w:pos="1800"/>
        <w:tab w:val="clear" w:pos="2160"/>
        <w:tab w:val="right" w:pos="3240"/>
        <w:tab w:val="left" w:pos="3600"/>
      </w:tabs>
      <w:ind w:left="2160"/>
    </w:pPr>
  </w:style>
  <w:style w:type="paragraph" w:customStyle="1" w:styleId="SubParaLevel4">
    <w:name w:val="SubParaLevel4"/>
    <w:aliases w:val="s4"/>
    <w:basedOn w:val="SubParaLevel1"/>
    <w:pPr>
      <w:tabs>
        <w:tab w:val="clear" w:pos="1800"/>
        <w:tab w:val="clear" w:pos="2160"/>
        <w:tab w:val="right" w:pos="3960"/>
        <w:tab w:val="left" w:pos="4320"/>
      </w:tabs>
      <w:ind w:left="2880"/>
    </w:pPr>
  </w:style>
  <w:style w:type="paragraph" w:customStyle="1" w:styleId="ParaFLUSH">
    <w:name w:val="ParaFLUSH"/>
    <w:aliases w:val="pf"/>
    <w:basedOn w:val="ParaNORMAL"/>
    <w:pPr>
      <w:ind w:firstLine="0"/>
    </w:pPr>
  </w:style>
  <w:style w:type="paragraph" w:customStyle="1" w:styleId="DoubleLine">
    <w:name w:val="DoubleLine"/>
    <w:aliases w:val="d"/>
    <w:basedOn w:val="Normal"/>
    <w:next w:val="Normal"/>
    <w:pPr>
      <w:pBdr>
        <w:bottom w:val="double" w:sz="6" w:space="0" w:color="auto"/>
      </w:pBdr>
    </w:pPr>
  </w:style>
  <w:style w:type="paragraph" w:customStyle="1" w:styleId="CoverCenter">
    <w:name w:val="CoverCenter"/>
    <w:aliases w:val="c"/>
    <w:basedOn w:val="TitleCenterBold"/>
    <w:pPr>
      <w:spacing w:before="0"/>
    </w:pPr>
    <w:rPr>
      <w:b w:val="0"/>
    </w:rPr>
  </w:style>
  <w:style w:type="paragraph" w:customStyle="1" w:styleId="re1">
    <w:name w:val="re1"/>
    <w:basedOn w:val="Normal"/>
    <w:pPr>
      <w:tabs>
        <w:tab w:val="center" w:pos="4680"/>
      </w:tabs>
      <w:ind w:left="720" w:right="720"/>
      <w:jc w:val="center"/>
    </w:pPr>
  </w:style>
  <w:style w:type="paragraph" w:styleId="TOAHeading">
    <w:name w:val="toa heading"/>
    <w:basedOn w:val="Normal"/>
    <w:next w:val="Normal"/>
    <w:pPr>
      <w:spacing w:before="120"/>
    </w:pPr>
    <w:rPr>
      <w:b/>
    </w:rPr>
  </w:style>
  <w:style w:type="paragraph" w:customStyle="1" w:styleId="ParaNORMALDS">
    <w:name w:val="ParaNORMALDS"/>
    <w:aliases w:val="pds,ParaNORMALds,ParaNORMAL DS,paradoublesp,paraNORMALds,parado,paraNO"/>
    <w:basedOn w:val="ParaNORMAL"/>
    <w:pPr>
      <w:spacing w:before="0" w:line="520" w:lineRule="exact"/>
    </w:pPr>
  </w:style>
  <w:style w:type="paragraph" w:customStyle="1" w:styleId="ParaSECTIONDS">
    <w:name w:val="ParaSECTIONDS"/>
    <w:aliases w:val="psds,ParaSECTIONds"/>
    <w:basedOn w:val="ParaNORMALDS"/>
    <w:pPr>
      <w:tabs>
        <w:tab w:val="right" w:pos="1699"/>
        <w:tab w:val="left" w:pos="2016"/>
      </w:tabs>
      <w:ind w:firstLine="0"/>
    </w:pPr>
  </w:style>
  <w:style w:type="paragraph" w:customStyle="1" w:styleId="SubParaLevel1DS">
    <w:name w:val="SubParaLevel1DS"/>
    <w:aliases w:val="s1ds"/>
    <w:basedOn w:val="SubParaLevel0DS"/>
    <w:pPr>
      <w:tabs>
        <w:tab w:val="right" w:pos="1714"/>
        <w:tab w:val="left" w:pos="1987"/>
      </w:tabs>
      <w:ind w:firstLine="0"/>
    </w:pPr>
  </w:style>
  <w:style w:type="paragraph" w:customStyle="1" w:styleId="SubParaLevel0DS">
    <w:name w:val="SubParaLevel0DS"/>
    <w:aliases w:val="s0ds"/>
    <w:basedOn w:val="ParaNORMALDS"/>
    <w:pPr>
      <w:ind w:left="720"/>
    </w:pPr>
  </w:style>
  <w:style w:type="paragraph" w:customStyle="1" w:styleId="ParaFLUSHds">
    <w:name w:val="ParaFLUSHds"/>
    <w:aliases w:val="pfds,ParaFLUSHDS"/>
    <w:basedOn w:val="ParaNORMALDS"/>
    <w:pPr>
      <w:ind w:firstLine="0"/>
    </w:pPr>
  </w:style>
  <w:style w:type="character" w:customStyle="1" w:styleId="FooterChar">
    <w:name w:val="Footer Char"/>
    <w:aliases w:val="f Char"/>
    <w:basedOn w:val="DefaultParagraphFont"/>
    <w:link w:val="Footer"/>
    <w:rsid w:val="00577D7F"/>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 Mickey</dc:creator>
  <cp:lastModifiedBy>Genna Mickey</cp:lastModifiedBy>
  <cp:revision>2</cp:revision>
  <cp:lastPrinted>1900-01-01T06:00:00Z</cp:lastPrinted>
  <dcterms:created xsi:type="dcterms:W3CDTF">2023-01-04T16:54:00Z</dcterms:created>
  <dcterms:modified xsi:type="dcterms:W3CDTF">2023-01-04T16:54:00Z</dcterms:modified>
</cp:coreProperties>
</file>